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4B96B" w14:textId="77A59DB3" w:rsidR="00E72581" w:rsidRPr="00E72581" w:rsidRDefault="00E72581" w:rsidP="00E72581">
      <w:r w:rsidRPr="00E72581">
        <w:rPr>
          <w:rFonts w:hint="eastAsia"/>
        </w:rPr>
        <w:t>【實習招募】台積電</w:t>
      </w:r>
      <w:r w:rsidRPr="00E72581">
        <w:rPr>
          <w:rFonts w:hint="eastAsia"/>
        </w:rPr>
        <w:t>2026</w:t>
      </w:r>
      <w:r w:rsidRPr="00E72581">
        <w:rPr>
          <w:rFonts w:hint="eastAsia"/>
        </w:rPr>
        <w:t>年「台積電校園徵才暨暑期實習計畫」</w:t>
      </w:r>
    </w:p>
    <w:p w14:paraId="72C9E056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 </w:t>
      </w:r>
    </w:p>
    <w:p w14:paraId="45B0325C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台積電</w:t>
      </w:r>
      <w:r w:rsidRPr="00E72581">
        <w:rPr>
          <w:rFonts w:hint="eastAsia"/>
        </w:rPr>
        <w:t>2026</w:t>
      </w:r>
      <w:r w:rsidRPr="00E72581">
        <w:rPr>
          <w:rFonts w:hint="eastAsia"/>
        </w:rPr>
        <w:t>年「台積電校園徵才暨暑期實習計畫」已熱烈展開，我們誠摯歡迎對半導體產業抱持熱情、渴望挑戰無限可能的你申請！</w:t>
      </w:r>
    </w:p>
    <w:p w14:paraId="1388DBA6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在台積電，你將與全球頂尖的產業菁英共事，共同追求技術的精進、製造的卓越以及客戶服務的優化。我們提供完整的學習發展計畫和完善的職</w:t>
      </w:r>
      <w:proofErr w:type="gramStart"/>
      <w:r w:rsidRPr="00E72581">
        <w:rPr>
          <w:rFonts w:hint="eastAsia"/>
        </w:rPr>
        <w:t>涯</w:t>
      </w:r>
      <w:proofErr w:type="gramEnd"/>
      <w:r w:rsidRPr="00E72581">
        <w:rPr>
          <w:rFonts w:hint="eastAsia"/>
        </w:rPr>
        <w:t>規劃，助你充分發揮潛能。</w:t>
      </w:r>
      <w:proofErr w:type="gramStart"/>
      <w:r w:rsidRPr="00E72581">
        <w:rPr>
          <w:rFonts w:hint="eastAsia"/>
        </w:rPr>
        <w:t>此外，</w:t>
      </w:r>
      <w:proofErr w:type="gramEnd"/>
      <w:r w:rsidRPr="00E72581">
        <w:rPr>
          <w:rFonts w:hint="eastAsia"/>
        </w:rPr>
        <w:t>你將享有優於業界的整體薪酬，並體驗豐富多元的台積生活，實現工作與生活的和諧平衡。</w:t>
      </w:r>
    </w:p>
    <w:p w14:paraId="045F3C2F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誠摯邀請「志同道合」的你，透過「</w:t>
      </w:r>
      <w:proofErr w:type="gramStart"/>
      <w:r w:rsidRPr="00E72581">
        <w:rPr>
          <w:rFonts w:hint="eastAsia"/>
        </w:rPr>
        <w:t>線上應徵</w:t>
      </w:r>
      <w:proofErr w:type="gramEnd"/>
      <w:r w:rsidRPr="00E72581">
        <w:rPr>
          <w:rFonts w:hint="eastAsia"/>
        </w:rPr>
        <w:t>」提早註冊履歷。符合資格者將有機會享有優先面試的權利，讓你的求職之路快人一步！</w:t>
      </w:r>
    </w:p>
    <w:p w14:paraId="5494987C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除了投遞履歷，我們也規劃了一系列徵才說明會，讓你更深入認識台積電，了解半導體產業的未來趨勢！</w:t>
      </w:r>
    </w:p>
    <w:p w14:paraId="63AABCD7" w14:textId="77777777" w:rsidR="00E72581" w:rsidRPr="00E72581" w:rsidRDefault="00E72581" w:rsidP="00E72581">
      <w:pPr>
        <w:rPr>
          <w:rFonts w:hint="eastAsia"/>
        </w:rPr>
      </w:pPr>
      <w:hyperlink r:id="rId4" w:history="1">
        <w:r w:rsidRPr="00E72581">
          <w:rPr>
            <w:rStyle w:val="ae"/>
            <w:rFonts w:hint="eastAsia"/>
            <w:b/>
            <w:bCs/>
          </w:rPr>
          <w:t>【</w:t>
        </w:r>
        <w:r w:rsidRPr="00E72581">
          <w:rPr>
            <w:rStyle w:val="ae"/>
            <w:rFonts w:hint="eastAsia"/>
            <w:b/>
            <w:bCs/>
          </w:rPr>
          <w:t>2026</w:t>
        </w:r>
        <w:r w:rsidRPr="00E72581">
          <w:rPr>
            <w:rStyle w:val="ae"/>
            <w:rFonts w:hint="eastAsia"/>
            <w:b/>
            <w:bCs/>
          </w:rPr>
          <w:t>台積電校</w:t>
        </w:r>
        <w:r w:rsidRPr="00E72581">
          <w:rPr>
            <w:rStyle w:val="ae"/>
            <w:rFonts w:hint="eastAsia"/>
            <w:b/>
            <w:bCs/>
          </w:rPr>
          <w:t>園</w:t>
        </w:r>
        <w:r w:rsidRPr="00E72581">
          <w:rPr>
            <w:rStyle w:val="ae"/>
            <w:rFonts w:hint="eastAsia"/>
            <w:b/>
            <w:bCs/>
          </w:rPr>
          <w:t>徵才暨暑期實習】</w:t>
        </w:r>
      </w:hyperlink>
    </w:p>
    <w:p w14:paraId="281B5E3F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 </w:t>
      </w:r>
    </w:p>
    <w:p w14:paraId="3CFB5E12" w14:textId="464C446C" w:rsidR="00E72581" w:rsidRPr="00E72581" w:rsidRDefault="00E72581" w:rsidP="00E72581">
      <w:pPr>
        <w:rPr>
          <w:rFonts w:hint="eastAsia"/>
        </w:rPr>
      </w:pPr>
      <w:r w:rsidRPr="00E72581">
        <w:rPr>
          <w:b/>
          <w:bCs/>
        </w:rPr>
        <w:lastRenderedPageBreak/>
        <w:drawing>
          <wp:inline distT="0" distB="0" distL="0" distR="0" wp14:anchorId="1BF4ECA2" wp14:editId="1A428D86">
            <wp:extent cx="9396095" cy="6645910"/>
            <wp:effectExtent l="0" t="0" r="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A173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lastRenderedPageBreak/>
        <w:t> </w:t>
      </w:r>
    </w:p>
    <w:p w14:paraId="53C26223" w14:textId="0774CE74" w:rsidR="00E72581" w:rsidRPr="00E72581" w:rsidRDefault="00E72581" w:rsidP="00E72581">
      <w:pPr>
        <w:rPr>
          <w:rFonts w:hint="eastAsia"/>
        </w:rPr>
      </w:pPr>
      <w:r w:rsidRPr="00E72581">
        <w:lastRenderedPageBreak/>
        <w:drawing>
          <wp:inline distT="0" distB="0" distL="0" distR="0" wp14:anchorId="1E26B53E" wp14:editId="471F63C0">
            <wp:extent cx="9396095" cy="6645910"/>
            <wp:effectExtent l="0" t="0" r="0" b="254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BCBE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lastRenderedPageBreak/>
        <w:t> </w:t>
      </w:r>
    </w:p>
    <w:p w14:paraId="05C4B1AC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 </w:t>
      </w:r>
    </w:p>
    <w:p w14:paraId="65E0D57F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 </w:t>
      </w:r>
    </w:p>
    <w:p w14:paraId="7D6B43F2" w14:textId="38D51FD2" w:rsidR="00E72581" w:rsidRPr="00E72581" w:rsidRDefault="00E72581" w:rsidP="00E72581">
      <w:pPr>
        <w:rPr>
          <w:rFonts w:hint="eastAsia"/>
        </w:rPr>
      </w:pPr>
      <w:r w:rsidRPr="00E72581">
        <w:drawing>
          <wp:inline distT="0" distB="0" distL="0" distR="0" wp14:anchorId="4E03D810" wp14:editId="499DD5C9">
            <wp:extent cx="9777730" cy="43243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AA0D0" w14:textId="77777777" w:rsidR="00E72581" w:rsidRPr="00E72581" w:rsidRDefault="00E72581" w:rsidP="00E72581">
      <w:pPr>
        <w:rPr>
          <w:rFonts w:hint="eastAsia"/>
        </w:rPr>
      </w:pPr>
      <w:r w:rsidRPr="00E72581">
        <w:rPr>
          <w:rFonts w:hint="eastAsia"/>
        </w:rPr>
        <w:t> </w:t>
      </w:r>
    </w:p>
    <w:p w14:paraId="7D89A198" w14:textId="77777777" w:rsidR="002F482C" w:rsidRPr="00E72581" w:rsidRDefault="002F482C" w:rsidP="00E72581"/>
    <w:sectPr w:rsidR="002F482C" w:rsidRPr="00E72581" w:rsidSect="00E7258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581"/>
    <w:rsid w:val="002F482C"/>
    <w:rsid w:val="00370F16"/>
    <w:rsid w:val="004E0E8A"/>
    <w:rsid w:val="00E7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A008E"/>
  <w15:chartTrackingRefBased/>
  <w15:docId w15:val="{C7A70460-46C5-43CA-884D-56BC2C217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7258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5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258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258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25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258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258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258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258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7258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725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7258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725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7258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7258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7258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7258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725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258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725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258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725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25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725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258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258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25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7258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7258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72581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72581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E7258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zu.edu.tw/admin/rd/files/2026%E5%8F%B0%E7%A9%8D%E9%9B%BB%E6%A0%A1%E5%9C%92%E5%BE%B5%E6%89%8D%E6%9A%A8%E6%9A%91%E6%9C%9F%E5%AF%A6%E7%BF%92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李碧蓮</dc:creator>
  <cp:keywords/>
  <dc:description/>
  <cp:lastModifiedBy>李碧蓮</cp:lastModifiedBy>
  <cp:revision>1</cp:revision>
  <dcterms:created xsi:type="dcterms:W3CDTF">2026-03-11T00:40:00Z</dcterms:created>
  <dcterms:modified xsi:type="dcterms:W3CDTF">2026-03-11T00:42:00Z</dcterms:modified>
</cp:coreProperties>
</file>